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护理车技术参数</w:t>
      </w:r>
    </w:p>
    <w:p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规格900*500*910（mm） </w:t>
      </w:r>
    </w:p>
    <w:p>
      <w:pPr>
        <w:numPr>
          <w:ilvl w:val="0"/>
          <w:numId w:val="1"/>
        </w:numPr>
        <w:ind w:left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护理车一侧分为上中下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三层，厚度≥0.8mm的不锈钢板，且均带有不锈钢护栏，防止物品滑落；另一侧带有帆布带，可处理护理病人后产生的垃圾，以保持医院清洁、卫生。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3、外型美观，平整、端正、四角平行，表面无锋棱、毛刺等明显缺陷，各焊接部件打磨平整光滑，抛光均匀。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4、配置优质高级静音脚轮，承重50kg重物时，推动轻松灵活，无蛇行行走及异常噪音。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5、整车由优质不锈钢管及不锈钢板经焊接组装而成，耐腐蚀。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采用3寸万向轮4只，高耐磨，无噪音，可带刹车，稳定性好。</w:t>
      </w:r>
    </w:p>
    <w:p>
      <w:pPr>
        <w:numPr>
          <w:ilvl w:val="0"/>
          <w:numId w:val="0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sz w:val="28"/>
          <w:szCs w:val="28"/>
        </w:rPr>
        <w:t>售后服务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仿宋"/>
          <w:sz w:val="28"/>
          <w:szCs w:val="28"/>
        </w:rPr>
        <w:t>乙方提供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整机</w:t>
      </w:r>
      <w:r>
        <w:rPr>
          <w:rFonts w:hint="eastAsia" w:ascii="仿宋" w:hAnsi="仿宋" w:eastAsia="仿宋" w:cs="仿宋"/>
          <w:sz w:val="28"/>
          <w:szCs w:val="28"/>
        </w:rPr>
        <w:t>保修期≥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12个月</w:t>
      </w:r>
      <w:r>
        <w:rPr>
          <w:rFonts w:hint="eastAsia" w:ascii="仿宋" w:hAnsi="仿宋" w:eastAsia="仿宋" w:cs="仿宋"/>
          <w:sz w:val="28"/>
          <w:szCs w:val="28"/>
        </w:rPr>
        <w:t>，保修期的期限应以甲乙双方的验收合格之日起计算，保修期内免费更换零配件及免工时费。</w:t>
      </w:r>
    </w:p>
    <w:p>
      <w:pPr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15352C"/>
    <w:multiLevelType w:val="singleLevel"/>
    <w:tmpl w:val="9715352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DFFB007"/>
    <w:multiLevelType w:val="singleLevel"/>
    <w:tmpl w:val="7DFFB00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3BC"/>
    <w:rsid w:val="000B1762"/>
    <w:rsid w:val="00410493"/>
    <w:rsid w:val="00712F4F"/>
    <w:rsid w:val="007A3002"/>
    <w:rsid w:val="00C713BC"/>
    <w:rsid w:val="00C936A0"/>
    <w:rsid w:val="00D272ED"/>
    <w:rsid w:val="03653FC1"/>
    <w:rsid w:val="2D3F23CB"/>
    <w:rsid w:val="2EF774E9"/>
    <w:rsid w:val="33830A23"/>
    <w:rsid w:val="38C00E74"/>
    <w:rsid w:val="3E6E44A3"/>
    <w:rsid w:val="44686B6F"/>
    <w:rsid w:val="4B3E435E"/>
    <w:rsid w:val="4CA72B7A"/>
    <w:rsid w:val="58FC506F"/>
    <w:rsid w:val="5B530B36"/>
    <w:rsid w:val="5D726ED3"/>
    <w:rsid w:val="62427C10"/>
    <w:rsid w:val="634C0930"/>
    <w:rsid w:val="730171EE"/>
    <w:rsid w:val="76280E8A"/>
    <w:rsid w:val="7B0704CE"/>
    <w:rsid w:val="7B86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216</Characters>
  <Lines>1</Lines>
  <Paragraphs>1</Paragraphs>
  <TotalTime>16</TotalTime>
  <ScaleCrop>false</ScaleCrop>
  <LinksUpToDate>false</LinksUpToDate>
  <CharactersWithSpaces>252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2019-11-17T07:00:00Z</dcterms:created>
  <dc:creator>Administrator</dc:creator>
  <cp:lastModifiedBy>Administrator</cp:lastModifiedBy>
  <dcterms:modified xsi:type="dcterms:W3CDTF">2021-08-30T02:23:04Z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